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sz w:val="24"/>
        </w:rPr>
      </w:pPr>
      <w:r>
        <w:rPr>
          <w:rFonts w:hint="eastAsia" w:ascii="黑体" w:hAnsi="黑体" w:eastAsia="黑体" w:cs="宋体"/>
          <w:b/>
          <w:bCs/>
          <w:sz w:val="24"/>
        </w:rPr>
        <w:t>广告专业校友会助学金捐助人</w:t>
      </w:r>
    </w:p>
    <w:p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主要捐助人：</w:t>
      </w:r>
    </w:p>
    <w:p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易建国、张青驰、李敬锋、刘侃、傅硕慧、杨乐</w:t>
      </w:r>
    </w:p>
    <w:p>
      <w:pPr>
        <w:spacing w:line="560" w:lineRule="exact"/>
        <w:rPr>
          <w:rFonts w:hint="eastAsia"/>
          <w:sz w:val="24"/>
        </w:rPr>
      </w:pPr>
    </w:p>
    <w:p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联合捐助人：</w:t>
      </w:r>
    </w:p>
    <w:p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杨正良、张小群、林亚星、杨随实、孙丰国、田俊涛、刘中望、符文祥、周建、李军、胡琼华、张建波、谭利梅、罗丹、蒋思雨、杨振华、何兴煌、侯艺华、</w:t>
      </w:r>
    </w:p>
    <w:p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李旋、马峰、兰裕晓、彭旭知、刘薇、刘杰鹏、文英、张晨、唐佩文、刘振、</w:t>
      </w:r>
    </w:p>
    <w:p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刘松航、彭莎莉、肖映、王超、刘定江、胡振军、胡立、唐琰、姜羽、陶凯、邓优冠、颜艳荣、陈宏术、王书娟、盛岸辉、肖明、谭炎文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杨旻、蔡兴国、</w:t>
      </w:r>
    </w:p>
    <w:p>
      <w:pPr>
        <w:spacing w:line="560" w:lineRule="exact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阳曦曦、方向、徐佳、夏璐、杨丹、左祥斌、胡伟芳、刘胼腑、危文珊、朱文燕、徐业杰、匡扶、黄斌、谭琦、郭群都、邓赛、刘卓琴、廖秋苹、王亚峰、曾丽</w:t>
      </w:r>
      <w:r>
        <w:rPr>
          <w:rFonts w:hint="eastAsia"/>
          <w:sz w:val="24"/>
          <w:lang w:eastAsia="zh-CN"/>
        </w:rPr>
        <w:t>。</w:t>
      </w:r>
    </w:p>
    <w:p>
      <w:pPr>
        <w:spacing w:line="560" w:lineRule="exact"/>
        <w:rPr>
          <w:rFonts w:hint="eastAsia"/>
          <w:sz w:val="24"/>
        </w:rPr>
      </w:pPr>
    </w:p>
    <w:p>
      <w:pPr>
        <w:spacing w:line="560" w:lineRule="exact"/>
        <w:jc w:val="left"/>
        <w:rPr>
          <w:rFonts w:hint="eastAsia" w:ascii="黑体" w:hAnsi="黑体" w:eastAsia="黑体" w:cs="宋体"/>
          <w:b/>
          <w:bCs/>
          <w:sz w:val="24"/>
        </w:rPr>
      </w:pPr>
      <w:r>
        <w:rPr>
          <w:rFonts w:hint="eastAsia" w:ascii="黑体" w:hAnsi="黑体" w:eastAsia="黑体" w:cs="宋体"/>
          <w:b/>
          <w:bCs/>
          <w:sz w:val="24"/>
        </w:rPr>
        <w:t>广告专业校友会</w:t>
      </w:r>
      <w:r>
        <w:rPr>
          <w:rFonts w:hint="eastAsia" w:ascii="黑体" w:hAnsi="黑体" w:eastAsia="黑体" w:cs="宋体"/>
          <w:b/>
          <w:bCs/>
          <w:sz w:val="24"/>
          <w:lang w:eastAsia="zh-CN"/>
        </w:rPr>
        <w:t>“晨曦奖学金”</w:t>
      </w:r>
      <w:r>
        <w:rPr>
          <w:rFonts w:hint="eastAsia" w:ascii="黑体" w:hAnsi="黑体" w:eastAsia="黑体" w:cs="宋体"/>
          <w:b/>
          <w:bCs/>
          <w:sz w:val="24"/>
        </w:rPr>
        <w:t>捐助人</w:t>
      </w:r>
    </w:p>
    <w:p>
      <w:pPr>
        <w:spacing w:line="560" w:lineRule="exac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阳曦曦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13628"/>
    <w:rsid w:val="03E13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2018-09-11T02:37:00Z</dcterms:created>
  <dc:creator>Administrator</dc:creator>
  <cp:lastModifiedBy>Administrator</cp:lastModifiedBy>
  <dcterms:modified xsi:type="dcterms:W3CDTF">2018-09-11T02:39:41Z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